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04B" w:rsidRPr="00B24C97" w:rsidRDefault="0012304B" w:rsidP="0012304B">
      <w:pPr>
        <w:jc w:val="center"/>
        <w:rPr>
          <w:b/>
          <w:sz w:val="28"/>
          <w:szCs w:val="28"/>
        </w:rPr>
      </w:pPr>
      <w:bookmarkStart w:id="0" w:name="_GoBack"/>
      <w:bookmarkEnd w:id="0"/>
      <w:r w:rsidRPr="00B24C97">
        <w:rPr>
          <w:b/>
          <w:sz w:val="28"/>
          <w:szCs w:val="28"/>
        </w:rPr>
        <w:t>Oral Testimony of</w:t>
      </w:r>
    </w:p>
    <w:p w:rsidR="0012304B" w:rsidRPr="00B24C97" w:rsidRDefault="0012304B" w:rsidP="0012304B">
      <w:pPr>
        <w:jc w:val="center"/>
        <w:rPr>
          <w:b/>
          <w:sz w:val="28"/>
          <w:szCs w:val="28"/>
        </w:rPr>
      </w:pPr>
      <w:r>
        <w:rPr>
          <w:b/>
          <w:sz w:val="28"/>
          <w:szCs w:val="28"/>
        </w:rPr>
        <w:t xml:space="preserve">Daniel </w:t>
      </w:r>
      <w:proofErr w:type="spellStart"/>
      <w:r>
        <w:rPr>
          <w:b/>
          <w:sz w:val="28"/>
          <w:szCs w:val="28"/>
        </w:rPr>
        <w:t>Scherson</w:t>
      </w:r>
      <w:proofErr w:type="spellEnd"/>
    </w:p>
    <w:p w:rsidR="0012304B" w:rsidRPr="00B24C97" w:rsidRDefault="0012304B" w:rsidP="0012304B">
      <w:pPr>
        <w:jc w:val="center"/>
        <w:rPr>
          <w:b/>
          <w:sz w:val="28"/>
          <w:szCs w:val="28"/>
        </w:rPr>
      </w:pPr>
      <w:r w:rsidRPr="00B24C97">
        <w:rPr>
          <w:b/>
          <w:sz w:val="28"/>
          <w:szCs w:val="28"/>
        </w:rPr>
        <w:t>Subcommittee on Energy</w:t>
      </w:r>
    </w:p>
    <w:p w:rsidR="0012304B" w:rsidRPr="00B24C97" w:rsidRDefault="0012304B" w:rsidP="0012304B">
      <w:pPr>
        <w:jc w:val="center"/>
        <w:rPr>
          <w:b/>
          <w:sz w:val="28"/>
          <w:szCs w:val="28"/>
        </w:rPr>
      </w:pPr>
      <w:r w:rsidRPr="00B24C97">
        <w:rPr>
          <w:b/>
          <w:sz w:val="28"/>
          <w:szCs w:val="28"/>
        </w:rPr>
        <w:t>Committee on Science, Space, and Technology</w:t>
      </w:r>
    </w:p>
    <w:p w:rsidR="0012304B" w:rsidRPr="00B24C97" w:rsidRDefault="0012304B" w:rsidP="0012304B">
      <w:pPr>
        <w:jc w:val="center"/>
        <w:rPr>
          <w:b/>
          <w:sz w:val="28"/>
          <w:szCs w:val="28"/>
        </w:rPr>
      </w:pPr>
      <w:r w:rsidRPr="00B24C97">
        <w:rPr>
          <w:b/>
          <w:sz w:val="28"/>
          <w:szCs w:val="28"/>
        </w:rPr>
        <w:t>United States House of Representatives</w:t>
      </w:r>
    </w:p>
    <w:p w:rsidR="0012304B" w:rsidRPr="00B24C97" w:rsidRDefault="0012304B" w:rsidP="0012304B">
      <w:pPr>
        <w:jc w:val="center"/>
        <w:rPr>
          <w:b/>
          <w:sz w:val="28"/>
          <w:szCs w:val="28"/>
        </w:rPr>
      </w:pPr>
      <w:r w:rsidRPr="00B24C97">
        <w:rPr>
          <w:b/>
          <w:sz w:val="28"/>
          <w:szCs w:val="28"/>
        </w:rPr>
        <w:t>June 1</w:t>
      </w:r>
      <w:r>
        <w:rPr>
          <w:b/>
          <w:sz w:val="28"/>
          <w:szCs w:val="28"/>
        </w:rPr>
        <w:t>5</w:t>
      </w:r>
      <w:r w:rsidRPr="00B24C97">
        <w:rPr>
          <w:b/>
          <w:sz w:val="28"/>
          <w:szCs w:val="28"/>
        </w:rPr>
        <w:t>, 201</w:t>
      </w:r>
      <w:r>
        <w:rPr>
          <w:b/>
          <w:sz w:val="28"/>
          <w:szCs w:val="28"/>
        </w:rPr>
        <w:t>6</w:t>
      </w:r>
    </w:p>
    <w:p w:rsidR="0012304B" w:rsidRPr="009A6B58" w:rsidRDefault="0012304B" w:rsidP="0012304B">
      <w:pPr>
        <w:jc w:val="center"/>
        <w:rPr>
          <w:sz w:val="28"/>
          <w:szCs w:val="28"/>
        </w:rPr>
      </w:pPr>
    </w:p>
    <w:p w:rsidR="0012304B" w:rsidRPr="007A18C8" w:rsidRDefault="0012304B" w:rsidP="0012304B">
      <w:pPr>
        <w:rPr>
          <w:sz w:val="28"/>
          <w:szCs w:val="28"/>
        </w:rPr>
      </w:pPr>
      <w:r w:rsidRPr="007A18C8">
        <w:rPr>
          <w:sz w:val="28"/>
          <w:szCs w:val="28"/>
        </w:rPr>
        <w:t xml:space="preserve">Chairman Weber, Ranking Member Grayson, and Members of the Subcommittee, thank you for the opportunity to testify in today’s hearing on </w:t>
      </w:r>
      <w:r w:rsidRPr="007A18C8">
        <w:rPr>
          <w:color w:val="333333"/>
          <w:sz w:val="28"/>
          <w:szCs w:val="28"/>
          <w:shd w:val="clear" w:color="auto" w:fill="FFFFFF"/>
        </w:rPr>
        <w:t>Innovation in Solar Fuels, Electricity Storage, and Advanced Materials</w:t>
      </w:r>
    </w:p>
    <w:p w:rsidR="005B757B" w:rsidRPr="007A18C8" w:rsidRDefault="005B757B" w:rsidP="0012304B">
      <w:pPr>
        <w:rPr>
          <w:sz w:val="28"/>
          <w:szCs w:val="28"/>
        </w:rPr>
      </w:pPr>
    </w:p>
    <w:p w:rsidR="0012304B" w:rsidRPr="007A18C8" w:rsidRDefault="0012304B" w:rsidP="0012304B">
      <w:pPr>
        <w:rPr>
          <w:sz w:val="28"/>
          <w:szCs w:val="28"/>
        </w:rPr>
      </w:pPr>
      <w:r w:rsidRPr="007A18C8">
        <w:rPr>
          <w:sz w:val="28"/>
          <w:szCs w:val="28"/>
        </w:rPr>
        <w:t xml:space="preserve">My name is Daniel </w:t>
      </w:r>
      <w:proofErr w:type="spellStart"/>
      <w:r w:rsidRPr="007A18C8">
        <w:rPr>
          <w:sz w:val="28"/>
          <w:szCs w:val="28"/>
        </w:rPr>
        <w:t>Scherson</w:t>
      </w:r>
      <w:proofErr w:type="spellEnd"/>
      <w:r w:rsidRPr="007A18C8">
        <w:rPr>
          <w:sz w:val="28"/>
          <w:szCs w:val="28"/>
        </w:rPr>
        <w:t xml:space="preserve">, and I am the Frank </w:t>
      </w:r>
      <w:proofErr w:type="spellStart"/>
      <w:r w:rsidRPr="007A18C8">
        <w:rPr>
          <w:sz w:val="28"/>
          <w:szCs w:val="28"/>
        </w:rPr>
        <w:t>Hovorka</w:t>
      </w:r>
      <w:proofErr w:type="spellEnd"/>
      <w:r w:rsidRPr="007A18C8">
        <w:rPr>
          <w:sz w:val="28"/>
          <w:szCs w:val="28"/>
        </w:rPr>
        <w:t xml:space="preserve"> Professor of Chemistry </w:t>
      </w:r>
      <w:r w:rsidR="00C94CE4" w:rsidRPr="007A18C8">
        <w:rPr>
          <w:sz w:val="28"/>
          <w:szCs w:val="28"/>
        </w:rPr>
        <w:t xml:space="preserve">and Director of the Ernest B. Yeager Center for Electrochemical Sciences </w:t>
      </w:r>
      <w:r w:rsidRPr="007A18C8">
        <w:rPr>
          <w:sz w:val="28"/>
          <w:szCs w:val="28"/>
        </w:rPr>
        <w:t>at Case Western Reserve University in Cleveland, OH</w:t>
      </w:r>
      <w:r w:rsidR="002E2270" w:rsidRPr="007A18C8">
        <w:rPr>
          <w:sz w:val="28"/>
          <w:szCs w:val="28"/>
        </w:rPr>
        <w:t>,</w:t>
      </w:r>
      <w:r w:rsidR="00560DDB" w:rsidRPr="007A18C8">
        <w:rPr>
          <w:sz w:val="28"/>
          <w:szCs w:val="28"/>
        </w:rPr>
        <w:t xml:space="preserve"> </w:t>
      </w:r>
      <w:r w:rsidRPr="007A18C8">
        <w:rPr>
          <w:sz w:val="28"/>
          <w:szCs w:val="28"/>
        </w:rPr>
        <w:t xml:space="preserve"> and </w:t>
      </w:r>
      <w:r w:rsidR="00AF2F7F" w:rsidRPr="007A18C8">
        <w:rPr>
          <w:sz w:val="28"/>
          <w:szCs w:val="28"/>
        </w:rPr>
        <w:t xml:space="preserve">as of a </w:t>
      </w:r>
      <w:r w:rsidR="00E10BD2" w:rsidRPr="007A18C8">
        <w:rPr>
          <w:sz w:val="28"/>
          <w:szCs w:val="28"/>
        </w:rPr>
        <w:t>few days</w:t>
      </w:r>
      <w:r w:rsidR="00AF2F7F" w:rsidRPr="007A18C8">
        <w:rPr>
          <w:sz w:val="28"/>
          <w:szCs w:val="28"/>
        </w:rPr>
        <w:t xml:space="preserve"> ago</w:t>
      </w:r>
      <w:r w:rsidRPr="007A18C8">
        <w:rPr>
          <w:sz w:val="28"/>
          <w:szCs w:val="28"/>
        </w:rPr>
        <w:t xml:space="preserve"> President of </w:t>
      </w:r>
      <w:r w:rsidR="00F32E9B" w:rsidRPr="007A18C8">
        <w:rPr>
          <w:sz w:val="28"/>
          <w:szCs w:val="28"/>
        </w:rPr>
        <w:t>T</w:t>
      </w:r>
      <w:r w:rsidRPr="007A18C8">
        <w:rPr>
          <w:sz w:val="28"/>
          <w:szCs w:val="28"/>
        </w:rPr>
        <w:t xml:space="preserve">he Electrochemical Society. </w:t>
      </w:r>
    </w:p>
    <w:p w:rsidR="0012304B" w:rsidRPr="007A18C8" w:rsidRDefault="0012304B" w:rsidP="0012304B">
      <w:pPr>
        <w:rPr>
          <w:sz w:val="28"/>
          <w:szCs w:val="28"/>
        </w:rPr>
      </w:pPr>
    </w:p>
    <w:p w:rsidR="0012304B" w:rsidRPr="007A18C8" w:rsidRDefault="0012304B" w:rsidP="0012304B">
      <w:pPr>
        <w:rPr>
          <w:sz w:val="28"/>
          <w:szCs w:val="28"/>
        </w:rPr>
      </w:pPr>
      <w:r w:rsidRPr="007A18C8">
        <w:rPr>
          <w:sz w:val="28"/>
          <w:szCs w:val="28"/>
        </w:rPr>
        <w:t>Electroch</w:t>
      </w:r>
      <w:r w:rsidR="00AF2F7F" w:rsidRPr="007A18C8">
        <w:rPr>
          <w:sz w:val="28"/>
          <w:szCs w:val="28"/>
        </w:rPr>
        <w:t>emistry, a two centuries</w:t>
      </w:r>
      <w:r w:rsidRPr="007A18C8">
        <w:rPr>
          <w:sz w:val="28"/>
          <w:szCs w:val="28"/>
        </w:rPr>
        <w:t xml:space="preserve"> old discipline, has reemerged in recent years as key to achiev</w:t>
      </w:r>
      <w:r w:rsidR="005B757B" w:rsidRPr="007A18C8">
        <w:rPr>
          <w:sz w:val="28"/>
          <w:szCs w:val="28"/>
        </w:rPr>
        <w:t xml:space="preserve">e </w:t>
      </w:r>
      <w:r w:rsidRPr="007A18C8">
        <w:rPr>
          <w:sz w:val="28"/>
          <w:szCs w:val="28"/>
        </w:rPr>
        <w:t xml:space="preserve">sustainability and improve human welfare.  The scientific and technological domain of electrochemistry is very wide, extending from the corrosive effects of </w:t>
      </w:r>
      <w:r w:rsidR="007C2BA5" w:rsidRPr="007A18C8">
        <w:rPr>
          <w:sz w:val="28"/>
          <w:szCs w:val="28"/>
        </w:rPr>
        <w:t xml:space="preserve">the </w:t>
      </w:r>
      <w:r w:rsidRPr="007A18C8">
        <w:rPr>
          <w:sz w:val="28"/>
          <w:szCs w:val="28"/>
        </w:rPr>
        <w:t xml:space="preserve">weather </w:t>
      </w:r>
      <w:r w:rsidR="009241DA" w:rsidRPr="007A18C8">
        <w:rPr>
          <w:sz w:val="28"/>
          <w:szCs w:val="28"/>
        </w:rPr>
        <w:t xml:space="preserve">on </w:t>
      </w:r>
      <w:r w:rsidRPr="007A18C8">
        <w:rPr>
          <w:sz w:val="28"/>
          <w:szCs w:val="28"/>
        </w:rPr>
        <w:t>the safety and integrity of our bridges and roads, to the management of diabetes and Parkinson</w:t>
      </w:r>
      <w:r w:rsidR="000C3E46" w:rsidRPr="007A18C8">
        <w:rPr>
          <w:sz w:val="28"/>
          <w:szCs w:val="28"/>
        </w:rPr>
        <w:t xml:space="preserve"> disease</w:t>
      </w:r>
      <w:r w:rsidRPr="007A18C8">
        <w:rPr>
          <w:sz w:val="28"/>
          <w:szCs w:val="28"/>
        </w:rPr>
        <w:t xml:space="preserve">, and to </w:t>
      </w:r>
      <w:r w:rsidR="00E10BD2" w:rsidRPr="007A18C8">
        <w:rPr>
          <w:sz w:val="28"/>
          <w:szCs w:val="28"/>
        </w:rPr>
        <w:t>the</w:t>
      </w:r>
      <w:r w:rsidRPr="007A18C8">
        <w:rPr>
          <w:sz w:val="28"/>
          <w:szCs w:val="28"/>
        </w:rPr>
        <w:t xml:space="preserve"> fabrication of three-dimensional circuitry of ever smaller and more complex architecture. </w:t>
      </w:r>
      <w:r w:rsidR="00C94CE4" w:rsidRPr="007A18C8">
        <w:rPr>
          <w:sz w:val="28"/>
          <w:szCs w:val="28"/>
        </w:rPr>
        <w:t xml:space="preserve">In </w:t>
      </w:r>
      <w:r w:rsidR="00404D04" w:rsidRPr="007A18C8">
        <w:rPr>
          <w:sz w:val="28"/>
          <w:szCs w:val="28"/>
        </w:rPr>
        <w:t>addition</w:t>
      </w:r>
      <w:r w:rsidRPr="007A18C8">
        <w:rPr>
          <w:sz w:val="28"/>
          <w:szCs w:val="28"/>
        </w:rPr>
        <w:t xml:space="preserve">, electrochemistry is becoming central to </w:t>
      </w:r>
      <w:r w:rsidR="00AF2F7F" w:rsidRPr="007A18C8">
        <w:rPr>
          <w:sz w:val="28"/>
          <w:szCs w:val="28"/>
        </w:rPr>
        <w:t xml:space="preserve">the </w:t>
      </w:r>
      <w:r w:rsidRPr="007A18C8">
        <w:rPr>
          <w:sz w:val="28"/>
          <w:szCs w:val="28"/>
        </w:rPr>
        <w:t xml:space="preserve">way in which </w:t>
      </w:r>
      <w:r w:rsidR="009A6186" w:rsidRPr="007A18C8">
        <w:rPr>
          <w:sz w:val="28"/>
          <w:szCs w:val="28"/>
        </w:rPr>
        <w:t xml:space="preserve">we </w:t>
      </w:r>
      <w:r w:rsidR="007C2BA5" w:rsidRPr="007A18C8">
        <w:rPr>
          <w:sz w:val="28"/>
          <w:szCs w:val="28"/>
        </w:rPr>
        <w:t xml:space="preserve">generate, </w:t>
      </w:r>
      <w:r w:rsidRPr="007A18C8">
        <w:rPr>
          <w:sz w:val="28"/>
          <w:szCs w:val="28"/>
        </w:rPr>
        <w:t>store</w:t>
      </w:r>
      <w:r w:rsidR="009A6186" w:rsidRPr="007A18C8">
        <w:rPr>
          <w:sz w:val="28"/>
          <w:szCs w:val="28"/>
        </w:rPr>
        <w:t>,</w:t>
      </w:r>
      <w:r w:rsidRPr="007A18C8">
        <w:rPr>
          <w:sz w:val="28"/>
          <w:szCs w:val="28"/>
        </w:rPr>
        <w:t xml:space="preserve"> and manage electricity derived from such intermittent energy sources as the sun and wind. </w:t>
      </w:r>
    </w:p>
    <w:p w:rsidR="0012304B" w:rsidRPr="007A18C8" w:rsidRDefault="0012304B" w:rsidP="0012304B">
      <w:pPr>
        <w:rPr>
          <w:sz w:val="28"/>
          <w:szCs w:val="28"/>
        </w:rPr>
      </w:pPr>
    </w:p>
    <w:p w:rsidR="0012304B" w:rsidRPr="007A18C8" w:rsidRDefault="0012304B" w:rsidP="0012304B">
      <w:pPr>
        <w:rPr>
          <w:sz w:val="28"/>
          <w:szCs w:val="28"/>
        </w:rPr>
      </w:pPr>
      <w:r w:rsidRPr="007A18C8">
        <w:rPr>
          <w:sz w:val="28"/>
          <w:szCs w:val="28"/>
        </w:rPr>
        <w:t>Among the most ubiquitous electrochemical devices ever invented are batteries</w:t>
      </w:r>
      <w:r w:rsidR="000C3E46" w:rsidRPr="007A18C8">
        <w:rPr>
          <w:sz w:val="28"/>
          <w:szCs w:val="28"/>
        </w:rPr>
        <w:t>. Mostly h</w:t>
      </w:r>
      <w:r w:rsidRPr="007A18C8">
        <w:rPr>
          <w:sz w:val="28"/>
          <w:szCs w:val="28"/>
        </w:rPr>
        <w:t xml:space="preserve">idden from sight, batteries </w:t>
      </w:r>
      <w:r w:rsidR="00C94CE4" w:rsidRPr="007A18C8">
        <w:rPr>
          <w:sz w:val="28"/>
          <w:szCs w:val="28"/>
        </w:rPr>
        <w:t xml:space="preserve">convert chemical into electrical energy </w:t>
      </w:r>
      <w:r w:rsidR="00E10BD2" w:rsidRPr="007A18C8">
        <w:rPr>
          <w:sz w:val="28"/>
          <w:szCs w:val="28"/>
        </w:rPr>
        <w:t xml:space="preserve">used to power </w:t>
      </w:r>
      <w:r w:rsidRPr="007A18C8">
        <w:rPr>
          <w:sz w:val="28"/>
          <w:szCs w:val="28"/>
        </w:rPr>
        <w:t>cell phones and portable electronics, which are critical to the way we communicate and store information, as well as electrical vehicles expected to mitigate the dangers posed by the release of green-house gases into the atmosphere. I have been asked to focus my testimony this morning on aspects of electrochemistry that relate to energy storage, which are expected to greatly impact, not only the transportation sector, but also, the management and optimization of the electrical gr</w:t>
      </w:r>
      <w:r w:rsidR="004A1FBC" w:rsidRPr="007A18C8">
        <w:rPr>
          <w:sz w:val="28"/>
          <w:szCs w:val="28"/>
        </w:rPr>
        <w:t xml:space="preserve">id, which combined </w:t>
      </w:r>
      <w:r w:rsidR="00E10BD2" w:rsidRPr="007A18C8">
        <w:rPr>
          <w:sz w:val="28"/>
          <w:szCs w:val="28"/>
        </w:rPr>
        <w:t xml:space="preserve"> account for two thirds of all energy used in the United States.  </w:t>
      </w:r>
      <w:r w:rsidR="004A1FBC" w:rsidRPr="007A18C8">
        <w:rPr>
          <w:sz w:val="28"/>
          <w:szCs w:val="28"/>
        </w:rPr>
        <w:t xml:space="preserve">Scientific and technological advancements in </w:t>
      </w:r>
      <w:r w:rsidR="004A1FBC" w:rsidRPr="007A18C8">
        <w:rPr>
          <w:sz w:val="28"/>
          <w:szCs w:val="28"/>
        </w:rPr>
        <w:lastRenderedPageBreak/>
        <w:t>these areas</w:t>
      </w:r>
      <w:r w:rsidR="00E10BD2" w:rsidRPr="007A18C8">
        <w:rPr>
          <w:sz w:val="28"/>
          <w:szCs w:val="28"/>
        </w:rPr>
        <w:t xml:space="preserve"> will </w:t>
      </w:r>
      <w:r w:rsidR="00560DDB" w:rsidRPr="007A18C8">
        <w:rPr>
          <w:sz w:val="28"/>
          <w:szCs w:val="28"/>
        </w:rPr>
        <w:t>bring about</w:t>
      </w:r>
      <w:r w:rsidR="004A1FBC" w:rsidRPr="007A18C8">
        <w:rPr>
          <w:sz w:val="28"/>
          <w:szCs w:val="28"/>
        </w:rPr>
        <w:t xml:space="preserve"> a reduction in operating costs, </w:t>
      </w:r>
      <w:r w:rsidR="00F32E9B" w:rsidRPr="007A18C8">
        <w:rPr>
          <w:sz w:val="28"/>
          <w:szCs w:val="28"/>
        </w:rPr>
        <w:t xml:space="preserve">spur </w:t>
      </w:r>
      <w:r w:rsidR="004A1FBC" w:rsidRPr="007A18C8">
        <w:rPr>
          <w:sz w:val="28"/>
          <w:szCs w:val="28"/>
        </w:rPr>
        <w:t>economic growth</w:t>
      </w:r>
      <w:r w:rsidR="00390EB7" w:rsidRPr="007A18C8">
        <w:rPr>
          <w:sz w:val="28"/>
          <w:szCs w:val="28"/>
        </w:rPr>
        <w:t xml:space="preserve"> and </w:t>
      </w:r>
      <w:r w:rsidR="00F32E9B" w:rsidRPr="007A18C8">
        <w:rPr>
          <w:sz w:val="28"/>
          <w:szCs w:val="28"/>
        </w:rPr>
        <w:t>create</w:t>
      </w:r>
      <w:r w:rsidR="00560DDB" w:rsidRPr="007A18C8">
        <w:rPr>
          <w:sz w:val="28"/>
          <w:szCs w:val="28"/>
        </w:rPr>
        <w:t xml:space="preserve"> new </w:t>
      </w:r>
      <w:r w:rsidR="00E10BD2" w:rsidRPr="007A18C8">
        <w:rPr>
          <w:sz w:val="28"/>
          <w:szCs w:val="28"/>
        </w:rPr>
        <w:t>jobs</w:t>
      </w:r>
      <w:r w:rsidR="00390EB7" w:rsidRPr="007A18C8">
        <w:rPr>
          <w:sz w:val="28"/>
          <w:szCs w:val="28"/>
        </w:rPr>
        <w:t>,</w:t>
      </w:r>
      <w:r w:rsidR="00E10BD2" w:rsidRPr="007A18C8">
        <w:rPr>
          <w:sz w:val="28"/>
          <w:szCs w:val="28"/>
        </w:rPr>
        <w:t xml:space="preserve"> and promote US innovation in the global marketplace.</w:t>
      </w:r>
    </w:p>
    <w:p w:rsidR="0012304B" w:rsidRPr="007A18C8" w:rsidRDefault="0012304B" w:rsidP="0012304B">
      <w:pPr>
        <w:rPr>
          <w:sz w:val="28"/>
          <w:szCs w:val="28"/>
        </w:rPr>
      </w:pPr>
    </w:p>
    <w:p w:rsidR="000743E3" w:rsidRPr="007A18C8" w:rsidRDefault="00C94CE4" w:rsidP="0012304B">
      <w:pPr>
        <w:rPr>
          <w:sz w:val="28"/>
          <w:szCs w:val="28"/>
        </w:rPr>
      </w:pPr>
      <w:r w:rsidRPr="007A18C8">
        <w:rPr>
          <w:sz w:val="28"/>
          <w:szCs w:val="28"/>
        </w:rPr>
        <w:t>The</w:t>
      </w:r>
      <w:r w:rsidR="0012304B" w:rsidRPr="007A18C8">
        <w:rPr>
          <w:sz w:val="28"/>
          <w:szCs w:val="28"/>
        </w:rPr>
        <w:t xml:space="preserve"> advent of ever more powerful computers and advanced theoretical methods, have made it possible to predict with increased accuracy the behavior not only of materials, but also of interfaces. The latter play a key role in the chemical industry where there is </w:t>
      </w:r>
      <w:r w:rsidR="00390EB7" w:rsidRPr="007A18C8">
        <w:rPr>
          <w:sz w:val="28"/>
          <w:szCs w:val="28"/>
        </w:rPr>
        <w:t>s</w:t>
      </w:r>
      <w:r w:rsidR="00560DDB" w:rsidRPr="007A18C8">
        <w:rPr>
          <w:sz w:val="28"/>
          <w:szCs w:val="28"/>
        </w:rPr>
        <w:t xml:space="preserve">trong </w:t>
      </w:r>
      <w:r w:rsidR="0012304B" w:rsidRPr="007A18C8">
        <w:rPr>
          <w:sz w:val="28"/>
          <w:szCs w:val="28"/>
        </w:rPr>
        <w:t>pressure to develop effective catalysts to increase yields</w:t>
      </w:r>
      <w:r w:rsidR="00C378FD" w:rsidRPr="007A18C8">
        <w:rPr>
          <w:sz w:val="28"/>
          <w:szCs w:val="28"/>
        </w:rPr>
        <w:t xml:space="preserve"> </w:t>
      </w:r>
      <w:r w:rsidR="0012304B" w:rsidRPr="007A18C8">
        <w:rPr>
          <w:sz w:val="28"/>
          <w:szCs w:val="28"/>
        </w:rPr>
        <w:t>and lower energy demands</w:t>
      </w:r>
      <w:r w:rsidR="000C3E46" w:rsidRPr="007A18C8">
        <w:rPr>
          <w:sz w:val="28"/>
          <w:szCs w:val="28"/>
        </w:rPr>
        <w:t>.</w:t>
      </w:r>
      <w:r w:rsidR="0012304B" w:rsidRPr="007A18C8">
        <w:rPr>
          <w:sz w:val="28"/>
          <w:szCs w:val="28"/>
        </w:rPr>
        <w:t xml:space="preserve"> </w:t>
      </w:r>
      <w:r w:rsidR="000C3E46" w:rsidRPr="007A18C8">
        <w:rPr>
          <w:sz w:val="28"/>
          <w:szCs w:val="28"/>
        </w:rPr>
        <w:t xml:space="preserve">This is also true </w:t>
      </w:r>
      <w:r w:rsidRPr="007A18C8">
        <w:rPr>
          <w:sz w:val="28"/>
          <w:szCs w:val="28"/>
        </w:rPr>
        <w:t xml:space="preserve">in the area of </w:t>
      </w:r>
      <w:proofErr w:type="spellStart"/>
      <w:r w:rsidR="0012304B" w:rsidRPr="007A18C8">
        <w:rPr>
          <w:sz w:val="28"/>
          <w:szCs w:val="28"/>
        </w:rPr>
        <w:t>electrocatalys</w:t>
      </w:r>
      <w:r w:rsidR="005714A3" w:rsidRPr="007A18C8">
        <w:rPr>
          <w:sz w:val="28"/>
          <w:szCs w:val="28"/>
        </w:rPr>
        <w:t>i</w:t>
      </w:r>
      <w:r w:rsidR="0012304B" w:rsidRPr="007A18C8">
        <w:rPr>
          <w:sz w:val="28"/>
          <w:szCs w:val="28"/>
        </w:rPr>
        <w:t>s</w:t>
      </w:r>
      <w:proofErr w:type="spellEnd"/>
      <w:r w:rsidR="0012304B" w:rsidRPr="007A18C8">
        <w:rPr>
          <w:sz w:val="28"/>
          <w:szCs w:val="28"/>
        </w:rPr>
        <w:t xml:space="preserve">, which </w:t>
      </w:r>
      <w:r w:rsidR="005714A3" w:rsidRPr="007A18C8">
        <w:rPr>
          <w:sz w:val="28"/>
          <w:szCs w:val="28"/>
        </w:rPr>
        <w:t xml:space="preserve">is </w:t>
      </w:r>
      <w:r w:rsidR="0012304B" w:rsidRPr="007A18C8">
        <w:rPr>
          <w:sz w:val="28"/>
          <w:szCs w:val="28"/>
        </w:rPr>
        <w:t xml:space="preserve">critical to the optimization of </w:t>
      </w:r>
      <w:proofErr w:type="spellStart"/>
      <w:r w:rsidRPr="007A18C8">
        <w:rPr>
          <w:sz w:val="28"/>
          <w:szCs w:val="28"/>
        </w:rPr>
        <w:t>electrolyzers</w:t>
      </w:r>
      <w:proofErr w:type="spellEnd"/>
      <w:r w:rsidRPr="007A18C8">
        <w:rPr>
          <w:sz w:val="28"/>
          <w:szCs w:val="28"/>
        </w:rPr>
        <w:t xml:space="preserve"> and </w:t>
      </w:r>
      <w:r w:rsidR="0012304B" w:rsidRPr="007A18C8">
        <w:rPr>
          <w:sz w:val="28"/>
          <w:szCs w:val="28"/>
        </w:rPr>
        <w:t xml:space="preserve">fuel cells, </w:t>
      </w:r>
      <w:r w:rsidRPr="007A18C8">
        <w:rPr>
          <w:sz w:val="28"/>
          <w:szCs w:val="28"/>
        </w:rPr>
        <w:t xml:space="preserve">yet another </w:t>
      </w:r>
      <w:r w:rsidR="00560DDB" w:rsidRPr="007A18C8">
        <w:rPr>
          <w:sz w:val="28"/>
          <w:szCs w:val="28"/>
        </w:rPr>
        <w:t xml:space="preserve">class of </w:t>
      </w:r>
      <w:r w:rsidRPr="007A18C8">
        <w:rPr>
          <w:sz w:val="28"/>
          <w:szCs w:val="28"/>
        </w:rPr>
        <w:t>electrochemical energy conversion</w:t>
      </w:r>
      <w:r w:rsidR="00560DDB" w:rsidRPr="007A18C8">
        <w:rPr>
          <w:sz w:val="28"/>
          <w:szCs w:val="28"/>
        </w:rPr>
        <w:t xml:space="preserve"> devices</w:t>
      </w:r>
      <w:r w:rsidRPr="007A18C8">
        <w:rPr>
          <w:sz w:val="28"/>
          <w:szCs w:val="28"/>
        </w:rPr>
        <w:t>.</w:t>
      </w:r>
      <w:r w:rsidR="005714A3" w:rsidRPr="007A18C8">
        <w:rPr>
          <w:sz w:val="28"/>
          <w:szCs w:val="28"/>
        </w:rPr>
        <w:t xml:space="preserve"> </w:t>
      </w:r>
    </w:p>
    <w:p w:rsidR="0012304B" w:rsidRPr="007A18C8" w:rsidRDefault="0012304B" w:rsidP="0012304B">
      <w:pPr>
        <w:rPr>
          <w:sz w:val="28"/>
          <w:szCs w:val="28"/>
        </w:rPr>
      </w:pPr>
    </w:p>
    <w:p w:rsidR="006E6434" w:rsidRPr="007A18C8" w:rsidRDefault="0012304B" w:rsidP="0012304B">
      <w:pPr>
        <w:rPr>
          <w:sz w:val="28"/>
          <w:szCs w:val="28"/>
        </w:rPr>
      </w:pPr>
      <w:r w:rsidRPr="007A18C8">
        <w:rPr>
          <w:sz w:val="28"/>
          <w:szCs w:val="28"/>
        </w:rPr>
        <w:t xml:space="preserve">In the area of transportation, any new developments aimed at augmenting reliability, safety and comfort, must be made without compromising performance. Today, batteries for electric cars cannot match already established standards for </w:t>
      </w:r>
      <w:r w:rsidR="005F4938" w:rsidRPr="007A18C8">
        <w:rPr>
          <w:sz w:val="28"/>
          <w:szCs w:val="28"/>
        </w:rPr>
        <w:t>range</w:t>
      </w:r>
      <w:r w:rsidRPr="007A18C8">
        <w:rPr>
          <w:sz w:val="28"/>
          <w:szCs w:val="28"/>
        </w:rPr>
        <w:t xml:space="preserve"> per tank of gasoline powered vehicles. In simple terms, the energy a battery can store depends on the charge capacity and its voltage. </w:t>
      </w:r>
      <w:r w:rsidR="000C3E46" w:rsidRPr="007A18C8">
        <w:rPr>
          <w:sz w:val="28"/>
          <w:szCs w:val="28"/>
        </w:rPr>
        <w:t>Whereas t</w:t>
      </w:r>
      <w:r w:rsidRPr="007A18C8">
        <w:rPr>
          <w:sz w:val="28"/>
          <w:szCs w:val="28"/>
        </w:rPr>
        <w:t>he energy is dictated by thermodynamics, the power batteries can deliver is given by the current times the voltage. To illustrate, lithium ion batter</w:t>
      </w:r>
      <w:r w:rsidR="005569AD" w:rsidRPr="007A18C8">
        <w:rPr>
          <w:sz w:val="28"/>
          <w:szCs w:val="28"/>
        </w:rPr>
        <w:t>ies</w:t>
      </w:r>
      <w:r w:rsidRPr="007A18C8">
        <w:rPr>
          <w:sz w:val="28"/>
          <w:szCs w:val="28"/>
        </w:rPr>
        <w:t xml:space="preserve"> </w:t>
      </w:r>
      <w:r w:rsidR="005569AD" w:rsidRPr="007A18C8">
        <w:rPr>
          <w:sz w:val="28"/>
          <w:szCs w:val="28"/>
        </w:rPr>
        <w:t xml:space="preserve">rely </w:t>
      </w:r>
      <w:r w:rsidRPr="007A18C8">
        <w:rPr>
          <w:sz w:val="28"/>
          <w:szCs w:val="28"/>
        </w:rPr>
        <w:t xml:space="preserve">on only a single electron per atom of electrode material to store energy and deliver power. One obvious solution </w:t>
      </w:r>
      <w:r w:rsidR="005714A3" w:rsidRPr="007A18C8">
        <w:rPr>
          <w:sz w:val="28"/>
          <w:szCs w:val="28"/>
        </w:rPr>
        <w:t xml:space="preserve">to increase the energy </w:t>
      </w:r>
      <w:r w:rsidRPr="007A18C8">
        <w:rPr>
          <w:sz w:val="28"/>
          <w:szCs w:val="28"/>
        </w:rPr>
        <w:t>is to double or, better yet, triple the number of electrons per atom of storage material without decreasing its voltage</w:t>
      </w:r>
      <w:r w:rsidR="00C94CE4" w:rsidRPr="007A18C8">
        <w:rPr>
          <w:sz w:val="28"/>
          <w:szCs w:val="28"/>
        </w:rPr>
        <w:t xml:space="preserve">. </w:t>
      </w:r>
      <w:r w:rsidR="00715511" w:rsidRPr="007A18C8">
        <w:rPr>
          <w:sz w:val="28"/>
          <w:szCs w:val="28"/>
        </w:rPr>
        <w:t>Although t</w:t>
      </w:r>
      <w:r w:rsidRPr="007A18C8">
        <w:rPr>
          <w:sz w:val="28"/>
          <w:szCs w:val="28"/>
        </w:rPr>
        <w:t>he viability of such a concept has been demonstrated for the case of magnesium, a divalent metal</w:t>
      </w:r>
      <w:r w:rsidR="00C94CE4" w:rsidRPr="007A18C8">
        <w:rPr>
          <w:sz w:val="28"/>
          <w:szCs w:val="28"/>
        </w:rPr>
        <w:t>,</w:t>
      </w:r>
      <w:r w:rsidRPr="007A18C8">
        <w:rPr>
          <w:sz w:val="28"/>
          <w:szCs w:val="28"/>
        </w:rPr>
        <w:t xml:space="preserve"> using a purely empirical approach</w:t>
      </w:r>
      <w:r w:rsidR="00C94CE4" w:rsidRPr="007A18C8">
        <w:rPr>
          <w:sz w:val="28"/>
          <w:szCs w:val="28"/>
        </w:rPr>
        <w:t xml:space="preserve">, </w:t>
      </w:r>
      <w:r w:rsidR="00715511" w:rsidRPr="007A18C8">
        <w:rPr>
          <w:sz w:val="28"/>
          <w:szCs w:val="28"/>
        </w:rPr>
        <w:t>its</w:t>
      </w:r>
      <w:r w:rsidR="00C94CE4" w:rsidRPr="007A18C8">
        <w:rPr>
          <w:sz w:val="28"/>
          <w:szCs w:val="28"/>
        </w:rPr>
        <w:t xml:space="preserve"> performance </w:t>
      </w:r>
      <w:r w:rsidRPr="007A18C8">
        <w:rPr>
          <w:sz w:val="28"/>
          <w:szCs w:val="28"/>
        </w:rPr>
        <w:t xml:space="preserve">is still below that required for meeting the demands of the largest markets. </w:t>
      </w:r>
      <w:r w:rsidR="009241DA" w:rsidRPr="007A18C8">
        <w:rPr>
          <w:sz w:val="28"/>
          <w:szCs w:val="28"/>
        </w:rPr>
        <w:t xml:space="preserve">Theoretical work at </w:t>
      </w:r>
      <w:r w:rsidRPr="007A18C8">
        <w:rPr>
          <w:sz w:val="28"/>
          <w:szCs w:val="28"/>
        </w:rPr>
        <w:t xml:space="preserve">the Joint Center for Electrochemical Storage Research, JCESR, DOE’s energy hub led by Argonne National Laboratory, </w:t>
      </w:r>
      <w:r w:rsidR="005569AD" w:rsidRPr="007A18C8">
        <w:rPr>
          <w:sz w:val="28"/>
          <w:szCs w:val="28"/>
        </w:rPr>
        <w:t>has</w:t>
      </w:r>
      <w:r w:rsidR="009241DA" w:rsidRPr="007A18C8">
        <w:rPr>
          <w:sz w:val="28"/>
          <w:szCs w:val="28"/>
        </w:rPr>
        <w:t xml:space="preserve"> </w:t>
      </w:r>
      <w:r w:rsidRPr="007A18C8">
        <w:rPr>
          <w:sz w:val="28"/>
          <w:szCs w:val="28"/>
        </w:rPr>
        <w:t>unveil</w:t>
      </w:r>
      <w:r w:rsidR="009241DA" w:rsidRPr="007A18C8">
        <w:rPr>
          <w:sz w:val="28"/>
          <w:szCs w:val="28"/>
        </w:rPr>
        <w:t>ed</w:t>
      </w:r>
      <w:r w:rsidRPr="007A18C8">
        <w:rPr>
          <w:sz w:val="28"/>
          <w:szCs w:val="28"/>
        </w:rPr>
        <w:t xml:space="preserve"> new, yet to be synthesized materials that display promising characteristics. </w:t>
      </w:r>
      <w:r w:rsidR="00715511" w:rsidRPr="007A18C8">
        <w:rPr>
          <w:sz w:val="28"/>
          <w:szCs w:val="28"/>
        </w:rPr>
        <w:t>R</w:t>
      </w:r>
      <w:r w:rsidRPr="007A18C8">
        <w:rPr>
          <w:sz w:val="28"/>
          <w:szCs w:val="28"/>
        </w:rPr>
        <w:t>esults have shown that the primary bottleneck resides in the mobility of divalent magnesium ion within the host cathode lattice</w:t>
      </w:r>
      <w:r w:rsidR="004A1FBC" w:rsidRPr="007A18C8">
        <w:rPr>
          <w:sz w:val="28"/>
          <w:szCs w:val="28"/>
        </w:rPr>
        <w:t>,</w:t>
      </w:r>
      <w:r w:rsidRPr="007A18C8">
        <w:rPr>
          <w:sz w:val="28"/>
          <w:szCs w:val="28"/>
        </w:rPr>
        <w:t xml:space="preserve"> </w:t>
      </w:r>
      <w:r w:rsidR="005714A3" w:rsidRPr="007A18C8">
        <w:rPr>
          <w:sz w:val="28"/>
          <w:szCs w:val="28"/>
        </w:rPr>
        <w:t xml:space="preserve">which is </w:t>
      </w:r>
      <w:r w:rsidR="00715511" w:rsidRPr="007A18C8">
        <w:rPr>
          <w:sz w:val="28"/>
          <w:szCs w:val="28"/>
        </w:rPr>
        <w:t>greatly enhanced</w:t>
      </w:r>
      <w:r w:rsidR="005714A3" w:rsidRPr="007A18C8">
        <w:rPr>
          <w:sz w:val="28"/>
          <w:szCs w:val="28"/>
        </w:rPr>
        <w:t xml:space="preserve"> </w:t>
      </w:r>
      <w:r w:rsidRPr="007A18C8">
        <w:rPr>
          <w:sz w:val="28"/>
          <w:szCs w:val="28"/>
        </w:rPr>
        <w:t xml:space="preserve">in materials where the ion sits in energetically unfavorable sites as compared to sites along the path of migration. </w:t>
      </w:r>
      <w:r w:rsidR="005714A3" w:rsidRPr="007A18C8">
        <w:rPr>
          <w:sz w:val="28"/>
          <w:szCs w:val="28"/>
        </w:rPr>
        <w:t xml:space="preserve">Such </w:t>
      </w:r>
      <w:r w:rsidRPr="007A18C8">
        <w:rPr>
          <w:sz w:val="28"/>
          <w:szCs w:val="28"/>
        </w:rPr>
        <w:t xml:space="preserve">design rules have been validated in the laboratory </w:t>
      </w:r>
      <w:r w:rsidR="00715511" w:rsidRPr="007A18C8">
        <w:rPr>
          <w:sz w:val="28"/>
          <w:szCs w:val="28"/>
        </w:rPr>
        <w:t xml:space="preserve">for </w:t>
      </w:r>
      <w:r w:rsidRPr="007A18C8">
        <w:rPr>
          <w:sz w:val="28"/>
          <w:szCs w:val="28"/>
        </w:rPr>
        <w:t xml:space="preserve">known materials </w:t>
      </w:r>
      <w:r w:rsidR="009241DA" w:rsidRPr="007A18C8">
        <w:rPr>
          <w:sz w:val="28"/>
          <w:szCs w:val="28"/>
        </w:rPr>
        <w:t xml:space="preserve">and arrangements have been made with partner laboratories to </w:t>
      </w:r>
      <w:r w:rsidRPr="007A18C8">
        <w:rPr>
          <w:sz w:val="28"/>
          <w:szCs w:val="28"/>
        </w:rPr>
        <w:t>synthesi</w:t>
      </w:r>
      <w:r w:rsidR="009241DA" w:rsidRPr="007A18C8">
        <w:rPr>
          <w:sz w:val="28"/>
          <w:szCs w:val="28"/>
        </w:rPr>
        <w:t xml:space="preserve">ze </w:t>
      </w:r>
      <w:r w:rsidR="000743E3" w:rsidRPr="007A18C8">
        <w:rPr>
          <w:sz w:val="28"/>
          <w:szCs w:val="28"/>
        </w:rPr>
        <w:t>the</w:t>
      </w:r>
      <w:r w:rsidRPr="007A18C8">
        <w:rPr>
          <w:sz w:val="28"/>
          <w:szCs w:val="28"/>
        </w:rPr>
        <w:t xml:space="preserve"> new </w:t>
      </w:r>
      <w:r w:rsidR="00715511" w:rsidRPr="007A18C8">
        <w:rPr>
          <w:sz w:val="28"/>
          <w:szCs w:val="28"/>
        </w:rPr>
        <w:t xml:space="preserve">promising </w:t>
      </w:r>
      <w:r w:rsidRPr="007A18C8">
        <w:rPr>
          <w:sz w:val="28"/>
          <w:szCs w:val="28"/>
        </w:rPr>
        <w:t>materials</w:t>
      </w:r>
      <w:r w:rsidR="009241DA" w:rsidRPr="007A18C8">
        <w:rPr>
          <w:sz w:val="28"/>
          <w:szCs w:val="28"/>
        </w:rPr>
        <w:t>. Equally</w:t>
      </w:r>
      <w:r w:rsidR="005B757B" w:rsidRPr="007A18C8">
        <w:rPr>
          <w:sz w:val="28"/>
          <w:szCs w:val="28"/>
        </w:rPr>
        <w:t xml:space="preserve"> importan</w:t>
      </w:r>
      <w:r w:rsidR="009241DA" w:rsidRPr="007A18C8">
        <w:rPr>
          <w:sz w:val="28"/>
          <w:szCs w:val="28"/>
        </w:rPr>
        <w:t>t</w:t>
      </w:r>
      <w:r w:rsidR="005B757B" w:rsidRPr="007A18C8">
        <w:rPr>
          <w:sz w:val="28"/>
          <w:szCs w:val="28"/>
        </w:rPr>
        <w:t xml:space="preserve"> is the search of new organic electrolytes </w:t>
      </w:r>
      <w:r w:rsidR="009241DA" w:rsidRPr="007A18C8">
        <w:rPr>
          <w:sz w:val="28"/>
          <w:szCs w:val="28"/>
        </w:rPr>
        <w:t>exhibiting</w:t>
      </w:r>
      <w:r w:rsidR="005B757B" w:rsidRPr="007A18C8">
        <w:rPr>
          <w:sz w:val="28"/>
          <w:szCs w:val="28"/>
        </w:rPr>
        <w:t xml:space="preserve"> large voltage window</w:t>
      </w:r>
      <w:r w:rsidR="00715511" w:rsidRPr="007A18C8">
        <w:rPr>
          <w:sz w:val="28"/>
          <w:szCs w:val="28"/>
        </w:rPr>
        <w:t>s</w:t>
      </w:r>
      <w:r w:rsidR="005B757B" w:rsidRPr="007A18C8">
        <w:rPr>
          <w:sz w:val="28"/>
          <w:szCs w:val="28"/>
        </w:rPr>
        <w:t xml:space="preserve"> of stability</w:t>
      </w:r>
      <w:r w:rsidR="002E57A1" w:rsidRPr="007A18C8">
        <w:rPr>
          <w:sz w:val="28"/>
          <w:szCs w:val="28"/>
        </w:rPr>
        <w:t>, including ionic solvation</w:t>
      </w:r>
      <w:r w:rsidR="00715511" w:rsidRPr="007A18C8">
        <w:rPr>
          <w:sz w:val="28"/>
          <w:szCs w:val="28"/>
        </w:rPr>
        <w:t xml:space="preserve">. </w:t>
      </w:r>
    </w:p>
    <w:p w:rsidR="006E6434" w:rsidRPr="007A18C8" w:rsidRDefault="006E6434" w:rsidP="0012304B">
      <w:pPr>
        <w:rPr>
          <w:sz w:val="28"/>
          <w:szCs w:val="28"/>
        </w:rPr>
      </w:pPr>
    </w:p>
    <w:p w:rsidR="005B757B" w:rsidRPr="007A18C8" w:rsidRDefault="00AF2F7F" w:rsidP="0012304B">
      <w:pPr>
        <w:rPr>
          <w:sz w:val="28"/>
          <w:szCs w:val="28"/>
        </w:rPr>
      </w:pPr>
      <w:r w:rsidRPr="007A18C8">
        <w:rPr>
          <w:sz w:val="28"/>
          <w:szCs w:val="28"/>
        </w:rPr>
        <w:lastRenderedPageBreak/>
        <w:t xml:space="preserve">From an overall perspective, the problems that remain to be resolved toward achieving sustainability </w:t>
      </w:r>
      <w:r w:rsidR="00560DDB" w:rsidRPr="007A18C8">
        <w:rPr>
          <w:sz w:val="28"/>
          <w:szCs w:val="28"/>
        </w:rPr>
        <w:t xml:space="preserve">demand </w:t>
      </w:r>
      <w:r w:rsidRPr="007A18C8">
        <w:rPr>
          <w:sz w:val="28"/>
          <w:szCs w:val="28"/>
        </w:rPr>
        <w:t>a fundamental understanding of the basic processes underlying energy conversion and energy storage</w:t>
      </w:r>
      <w:r w:rsidR="009241DA" w:rsidRPr="007A18C8">
        <w:rPr>
          <w:sz w:val="28"/>
          <w:szCs w:val="28"/>
        </w:rPr>
        <w:t xml:space="preserve"> at a microscopic level</w:t>
      </w:r>
      <w:r w:rsidR="00715511" w:rsidRPr="007A18C8">
        <w:rPr>
          <w:sz w:val="28"/>
          <w:szCs w:val="28"/>
        </w:rPr>
        <w:t xml:space="preserve"> and the development of spectroscopic and structural probes with highly spatial and temporal resolution</w:t>
      </w:r>
      <w:r w:rsidR="002E57A1" w:rsidRPr="007A18C8">
        <w:rPr>
          <w:sz w:val="28"/>
          <w:szCs w:val="28"/>
        </w:rPr>
        <w:t xml:space="preserve"> to monitor individual atomic and molecular events</w:t>
      </w:r>
      <w:r w:rsidRPr="007A18C8">
        <w:rPr>
          <w:sz w:val="28"/>
          <w:szCs w:val="28"/>
        </w:rPr>
        <w:t xml:space="preserve">. Such knowledge </w:t>
      </w:r>
      <w:r w:rsidR="002E57A1" w:rsidRPr="007A18C8">
        <w:rPr>
          <w:sz w:val="28"/>
          <w:szCs w:val="28"/>
        </w:rPr>
        <w:t>can only come</w:t>
      </w:r>
      <w:r w:rsidRPr="007A18C8">
        <w:rPr>
          <w:sz w:val="28"/>
          <w:szCs w:val="28"/>
        </w:rPr>
        <w:t xml:space="preserve"> from </w:t>
      </w:r>
      <w:r w:rsidR="002E57A1" w:rsidRPr="007A18C8">
        <w:rPr>
          <w:sz w:val="28"/>
          <w:szCs w:val="28"/>
        </w:rPr>
        <w:t xml:space="preserve">new </w:t>
      </w:r>
      <w:r w:rsidRPr="007A18C8">
        <w:rPr>
          <w:sz w:val="28"/>
          <w:szCs w:val="28"/>
        </w:rPr>
        <w:t xml:space="preserve">generations of scientists </w:t>
      </w:r>
      <w:r w:rsidR="002E57A1" w:rsidRPr="007A18C8">
        <w:rPr>
          <w:sz w:val="28"/>
          <w:szCs w:val="28"/>
        </w:rPr>
        <w:t xml:space="preserve">trained </w:t>
      </w:r>
      <w:r w:rsidRPr="007A18C8">
        <w:rPr>
          <w:sz w:val="28"/>
          <w:szCs w:val="28"/>
        </w:rPr>
        <w:t>at our colleges</w:t>
      </w:r>
      <w:r w:rsidR="00F32E9B" w:rsidRPr="007A18C8">
        <w:rPr>
          <w:sz w:val="28"/>
          <w:szCs w:val="28"/>
        </w:rPr>
        <w:t>,</w:t>
      </w:r>
      <w:r w:rsidR="007A18C8" w:rsidRPr="007A18C8">
        <w:rPr>
          <w:sz w:val="28"/>
          <w:szCs w:val="28"/>
        </w:rPr>
        <w:t xml:space="preserve"> </w:t>
      </w:r>
      <w:r w:rsidRPr="007A18C8">
        <w:rPr>
          <w:sz w:val="28"/>
          <w:szCs w:val="28"/>
        </w:rPr>
        <w:t xml:space="preserve">Universities </w:t>
      </w:r>
      <w:r w:rsidR="00F32E9B" w:rsidRPr="007A18C8">
        <w:rPr>
          <w:sz w:val="28"/>
          <w:szCs w:val="28"/>
        </w:rPr>
        <w:t xml:space="preserve">and National laboratories, </w:t>
      </w:r>
      <w:r w:rsidR="005B757B" w:rsidRPr="007A18C8">
        <w:rPr>
          <w:sz w:val="28"/>
          <w:szCs w:val="28"/>
        </w:rPr>
        <w:t>which will require increased research support from the Government.</w:t>
      </w:r>
    </w:p>
    <w:p w:rsidR="00715511" w:rsidRDefault="00715511" w:rsidP="0012304B">
      <w:pPr>
        <w:rPr>
          <w:sz w:val="28"/>
          <w:szCs w:val="28"/>
        </w:rPr>
      </w:pPr>
    </w:p>
    <w:p w:rsidR="00715511" w:rsidRDefault="00715511" w:rsidP="0012304B">
      <w:pPr>
        <w:rPr>
          <w:sz w:val="28"/>
          <w:szCs w:val="28"/>
        </w:rPr>
      </w:pPr>
    </w:p>
    <w:p w:rsidR="00AF2F7F" w:rsidRDefault="00AF2F7F" w:rsidP="0012304B">
      <w:pPr>
        <w:rPr>
          <w:sz w:val="28"/>
          <w:szCs w:val="28"/>
        </w:rPr>
      </w:pPr>
    </w:p>
    <w:p w:rsidR="0012304B" w:rsidRDefault="0012304B"/>
    <w:sectPr w:rsidR="001230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04B"/>
    <w:rsid w:val="000743E3"/>
    <w:rsid w:val="000C3E46"/>
    <w:rsid w:val="0012304B"/>
    <w:rsid w:val="002E2270"/>
    <w:rsid w:val="002E57A1"/>
    <w:rsid w:val="00390EB7"/>
    <w:rsid w:val="00404D04"/>
    <w:rsid w:val="004A1FBC"/>
    <w:rsid w:val="005569AD"/>
    <w:rsid w:val="00560DDB"/>
    <w:rsid w:val="005714A3"/>
    <w:rsid w:val="005B757B"/>
    <w:rsid w:val="005F1959"/>
    <w:rsid w:val="005F4938"/>
    <w:rsid w:val="006E6434"/>
    <w:rsid w:val="00715511"/>
    <w:rsid w:val="007A18C8"/>
    <w:rsid w:val="007C2BA5"/>
    <w:rsid w:val="008B5C0F"/>
    <w:rsid w:val="008C00ED"/>
    <w:rsid w:val="009241DA"/>
    <w:rsid w:val="009A6186"/>
    <w:rsid w:val="00A9599B"/>
    <w:rsid w:val="00AF2F7F"/>
    <w:rsid w:val="00C378FD"/>
    <w:rsid w:val="00C94CE4"/>
    <w:rsid w:val="00E10BD2"/>
    <w:rsid w:val="00F32E9B"/>
    <w:rsid w:val="00F87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9D3DF4-1B77-47A0-B6B9-8B8AAECA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04B"/>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8C8"/>
    <w:rPr>
      <w:rFonts w:ascii="Tahoma" w:hAnsi="Tahoma" w:cs="Tahoma"/>
      <w:sz w:val="16"/>
      <w:szCs w:val="16"/>
    </w:rPr>
  </w:style>
  <w:style w:type="character" w:customStyle="1" w:styleId="BalloonTextChar">
    <w:name w:val="Balloon Text Char"/>
    <w:basedOn w:val="DefaultParagraphFont"/>
    <w:link w:val="BalloonText"/>
    <w:uiPriority w:val="99"/>
    <w:semiHidden/>
    <w:rsid w:val="007A18C8"/>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964">
      <w:bodyDiv w:val="1"/>
      <w:marLeft w:val="0"/>
      <w:marRight w:val="0"/>
      <w:marTop w:val="0"/>
      <w:marBottom w:val="0"/>
      <w:divBdr>
        <w:top w:val="none" w:sz="0" w:space="0" w:color="auto"/>
        <w:left w:val="none" w:sz="0" w:space="0" w:color="auto"/>
        <w:bottom w:val="none" w:sz="0" w:space="0" w:color="auto"/>
        <w:right w:val="none" w:sz="0" w:space="0" w:color="auto"/>
      </w:divBdr>
      <w:divsChild>
        <w:div w:id="988896591">
          <w:marLeft w:val="0"/>
          <w:marRight w:val="0"/>
          <w:marTop w:val="0"/>
          <w:marBottom w:val="0"/>
          <w:divBdr>
            <w:top w:val="none" w:sz="0" w:space="0" w:color="auto"/>
            <w:left w:val="none" w:sz="0" w:space="0" w:color="auto"/>
            <w:bottom w:val="none" w:sz="0" w:space="0" w:color="auto"/>
            <w:right w:val="none" w:sz="0" w:space="0" w:color="auto"/>
          </w:divBdr>
        </w:div>
        <w:div w:id="1450737093">
          <w:marLeft w:val="0"/>
          <w:marRight w:val="0"/>
          <w:marTop w:val="0"/>
          <w:marBottom w:val="0"/>
          <w:divBdr>
            <w:top w:val="none" w:sz="0" w:space="0" w:color="auto"/>
            <w:left w:val="none" w:sz="0" w:space="0" w:color="auto"/>
            <w:bottom w:val="none" w:sz="0" w:space="0" w:color="auto"/>
            <w:right w:val="none" w:sz="0" w:space="0" w:color="auto"/>
          </w:divBdr>
        </w:div>
        <w:div w:id="225576871">
          <w:marLeft w:val="0"/>
          <w:marRight w:val="0"/>
          <w:marTop w:val="0"/>
          <w:marBottom w:val="0"/>
          <w:divBdr>
            <w:top w:val="none" w:sz="0" w:space="0" w:color="auto"/>
            <w:left w:val="none" w:sz="0" w:space="0" w:color="auto"/>
            <w:bottom w:val="none" w:sz="0" w:space="0" w:color="auto"/>
            <w:right w:val="none" w:sz="0" w:space="0" w:color="auto"/>
          </w:divBdr>
        </w:div>
        <w:div w:id="447480042">
          <w:marLeft w:val="0"/>
          <w:marRight w:val="0"/>
          <w:marTop w:val="0"/>
          <w:marBottom w:val="0"/>
          <w:divBdr>
            <w:top w:val="none" w:sz="0" w:space="0" w:color="auto"/>
            <w:left w:val="none" w:sz="0" w:space="0" w:color="auto"/>
            <w:bottom w:val="none" w:sz="0" w:space="0" w:color="auto"/>
            <w:right w:val="none" w:sz="0" w:space="0" w:color="auto"/>
          </w:divBdr>
        </w:div>
        <w:div w:id="446120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dc:creator>
  <cp:lastModifiedBy>Amanda Staller</cp:lastModifiedBy>
  <cp:revision>2</cp:revision>
  <dcterms:created xsi:type="dcterms:W3CDTF">2016-07-05T17:24:00Z</dcterms:created>
  <dcterms:modified xsi:type="dcterms:W3CDTF">2016-07-05T17:24:00Z</dcterms:modified>
</cp:coreProperties>
</file>